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C8" w:rsidRDefault="00DB14C8" w:rsidP="00DB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Default="009E6D62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B14C8" w:rsidRDefault="009E6D62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B14C8" w:rsidRDefault="009E6D62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B14C8" w:rsidRDefault="009E6D62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DB14C8" w:rsidRPr="00313980" w:rsidRDefault="00DB14C8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980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13980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776019" w:rsidRPr="00836E66">
        <w:rPr>
          <w:rFonts w:ascii="Times New Roman" w:hAnsi="Times New Roman" w:cs="Times New Roman"/>
          <w:sz w:val="24"/>
          <w:szCs w:val="24"/>
          <w:lang w:val="ru-RU"/>
        </w:rPr>
        <w:t>320</w:t>
      </w:r>
      <w:r w:rsidRPr="00836E6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1398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36E66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DB14C8" w:rsidRPr="00AF18C3" w:rsidRDefault="00444317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36E66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76019" w:rsidRPr="00836E6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DB14C8" w:rsidRPr="00AF18C3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B14C8" w:rsidRDefault="009E6D62" w:rsidP="00DB14C8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B14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Default="00DB14C8" w:rsidP="00DB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Pr="00836E66" w:rsidRDefault="00DB14C8" w:rsidP="00DB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B14C8" w:rsidRDefault="009E6D62" w:rsidP="00DB14C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DB14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DB14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DB14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DB14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DB14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DB14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DB14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DB14C8" w:rsidRDefault="00DB14C8" w:rsidP="0048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77601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DRŽAVNU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="00484A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443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26</w:t>
      </w:r>
      <w:r w:rsidR="0077601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AVGUSTA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2013. </w:t>
      </w:r>
      <w:r w:rsidR="009E6D6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DB14C8" w:rsidRDefault="00DB14C8" w:rsidP="00DB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Default="00DB14C8" w:rsidP="00DB14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</w:t>
      </w:r>
      <w:r w:rsidR="00776019">
        <w:rPr>
          <w:rFonts w:ascii="Times New Roman" w:eastAsia="Calibri" w:hAnsi="Times New Roman" w:cs="Times New Roman"/>
          <w:sz w:val="24"/>
          <w:szCs w:val="24"/>
          <w:lang w:val="sr-Cyrl-CS"/>
        </w:rPr>
        <w:t>0</w:t>
      </w:r>
      <w:r w:rsidRPr="00836E66">
        <w:rPr>
          <w:rFonts w:ascii="Times New Roman" w:eastAsia="Calibri" w:hAnsi="Times New Roman" w:cs="Times New Roman"/>
          <w:sz w:val="24"/>
          <w:szCs w:val="24"/>
          <w:lang w:val="ru-RU"/>
        </w:rPr>
        <w:t>,00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Hasanović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Korać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Dragan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Nikolić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Katarina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Gojković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Mirna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Kosanović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Laslo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Varga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Spasojević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Markov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Cvijan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Miković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DB14C8" w:rsidRPr="00836E66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Nenad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Konstantinović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Joković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Homen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Svetislava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Bulajić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Radović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A562ED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36E66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Nikola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Selaković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ministar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predstavnik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predlagača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225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Jovan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Ćosić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načelnik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odeljenja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Zlatko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viši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savetnik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poverenici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predlagača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A562E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 </w:t>
      </w:r>
    </w:p>
    <w:p w:rsidR="00DB14C8" w:rsidRDefault="009E6D62" w:rsidP="00DB14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DB14C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DB14C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DB14C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DB14C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usvojen</w:t>
      </w:r>
      <w:r w:rsidR="00DB14C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DB14C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="00DB14C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DB14C8" w:rsidRDefault="00DB14C8" w:rsidP="00DB14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DB14C8" w:rsidRPr="00836E66" w:rsidRDefault="009E6D62" w:rsidP="00DB1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i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r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DB14C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:</w:t>
      </w:r>
    </w:p>
    <w:p w:rsidR="00DB14C8" w:rsidRPr="00836E66" w:rsidRDefault="00DB14C8" w:rsidP="00DB14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cs="Arial"/>
          <w:bCs/>
          <w:lang w:val="ru-RU"/>
        </w:rPr>
        <w:tab/>
      </w:r>
      <w:r w:rsidRPr="00836E66">
        <w:rPr>
          <w:rFonts w:cs="Arial"/>
          <w:b/>
          <w:bCs/>
          <w:sz w:val="26"/>
          <w:szCs w:val="26"/>
          <w:lang w:val="ru-RU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DB14C8" w:rsidRDefault="00DB14C8" w:rsidP="00DB14C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Pr="00836E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="009E6D62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B00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A80B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A80B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A80B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A80B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A80B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Cs/>
          <w:sz w:val="24"/>
          <w:szCs w:val="24"/>
          <w:lang w:val="sr-Cyrl-CS"/>
        </w:rPr>
        <w:t>ministarstvima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56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6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562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A562E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562ED">
        <w:rPr>
          <w:rFonts w:ascii="Times New Roman" w:hAnsi="Times New Roman" w:cs="Times New Roman"/>
          <w:sz w:val="24"/>
          <w:szCs w:val="24"/>
          <w:lang w:val="sr-Cyrl-CS"/>
        </w:rPr>
        <w:t xml:space="preserve"> 02-3227/13,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562ED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avgusta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E6D62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DB14C8" w:rsidRPr="00B00571" w:rsidRDefault="00DB14C8" w:rsidP="00A562E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DB14C8" w:rsidRDefault="00DB14C8" w:rsidP="00DB14C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A562ED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36E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</w:t>
      </w:r>
      <w:r w:rsidR="009E6D62">
        <w:rPr>
          <w:rFonts w:ascii="Times New Roman" w:hAnsi="Times New Roman" w:cs="Times New Roman"/>
          <w:bCs/>
          <w:sz w:val="24"/>
          <w:szCs w:val="24"/>
          <w:lang w:val="ru-RU"/>
        </w:rPr>
        <w:t>Razno</w:t>
      </w:r>
      <w:r w:rsidRPr="00B0057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DB14C8" w:rsidRDefault="00DB14C8" w:rsidP="00DB14C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4C8" w:rsidRDefault="00DB14C8" w:rsidP="00861A75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Pre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prelaska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rad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="00A562ED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utvrđenom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dnevnom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redu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usvojen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bez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primedaba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zapisnik</w:t>
      </w:r>
      <w:r w:rsidR="00A562ED">
        <w:rPr>
          <w:rFonts w:ascii="Times New Roman" w:hAnsi="Times New Roman"/>
          <w:bCs/>
          <w:sz w:val="24"/>
          <w:szCs w:val="24"/>
          <w:lang w:val="sr-Cyrl-CS"/>
        </w:rPr>
        <w:t xml:space="preserve">  34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sednice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DB14C8" w:rsidRDefault="00DB14C8" w:rsidP="00A562ED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</w:t>
      </w:r>
      <w:r w:rsidR="009E6D6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Prva</w:t>
      </w:r>
      <w:r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9E6D6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tačka</w:t>
      </w:r>
      <w:r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9E6D6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0E3014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9E6D62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reda</w:t>
      </w:r>
      <w:r w:rsidRPr="000E3014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Predloga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Pr="000E301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izmenama</w:t>
      </w:r>
      <w:r w:rsidR="0053515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53515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dopunama</w:t>
      </w:r>
      <w:r w:rsidR="0053515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Zakona</w:t>
      </w:r>
      <w:r w:rsidR="0053515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53515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ministarstvima</w:t>
      </w:r>
      <w:r w:rsidR="000225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  <w:r w:rsidR="003D4B28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DB14C8" w:rsidRDefault="003D4B28" w:rsidP="00DB14C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Selaković</w:t>
      </w:r>
      <w:r w:rsidR="00EB5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5AB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B5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EB5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EB5A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B14C8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EB5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predstavio</w:t>
      </w:r>
      <w:r w:rsidR="00DB14C8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B14C8" w:rsidRPr="00CA2D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B14C8" w:rsidRPr="00CA2D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4B28" w:rsidRDefault="003D4B28" w:rsidP="00DB14C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je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ukazao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kratak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rok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u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kome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je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sazvana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sednica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Narodne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skupštine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nakon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što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je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Vlada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uputila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Predlog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zakona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Narodnoj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skupštini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pružio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upoznavanje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pripremu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amandmana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delokrug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1,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izostalo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navođenje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javnobeležnički</w:t>
      </w:r>
      <w:r w:rsidR="00861A75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ispit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uređeno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pravosudni</w:t>
      </w:r>
      <w:r w:rsidR="00861A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ispit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u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vezi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tim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ukazao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da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je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to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zato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što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se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pravosudni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ispit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uređuje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posebnim</w:t>
      </w:r>
      <w:r w:rsidR="00EB24A8"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zakonom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javnobeležnički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ispit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uređen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beležništvu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ispit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formulacija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određene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EB24A8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0225EC" w:rsidRDefault="000225EC" w:rsidP="00DB14C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25EC" w:rsidRDefault="000225EC" w:rsidP="000225EC">
      <w:pPr>
        <w:widowControl w:val="0"/>
        <w:tabs>
          <w:tab w:val="left" w:pos="709"/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5645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devet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prema</w:t>
      </w:r>
      <w:r w:rsidRPr="00836E6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22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22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2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227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4AEE" w:rsidRDefault="00EB24A8" w:rsidP="00EB24A8">
      <w:pPr>
        <w:widowControl w:val="0"/>
        <w:tabs>
          <w:tab w:val="left" w:pos="709"/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484AEE" w:rsidRPr="00484AEE" w:rsidRDefault="009E6D62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84AEE" w:rsidRPr="00484AEE" w:rsidRDefault="00484AEE" w:rsidP="00484A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Pr="00484AEE" w:rsidRDefault="009E6D62" w:rsidP="00484A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484AEE" w:rsidRP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Pr="00484AEE" w:rsidRDefault="009E6D62" w:rsidP="00484AEE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4AEE" w:rsidRPr="00484AE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ministarstvima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4AEE" w:rsidRP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Default="009E6D62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4AEE" w:rsidRPr="00484A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Default="009E6D62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484AEE" w:rsidRPr="00D86A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484AEE" w:rsidRPr="00D86A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484AEE" w:rsidRPr="00D86A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484A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84A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484A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484A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84A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484AE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4AEE" w:rsidRDefault="009E6D62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4AEE" w:rsidRPr="00880C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564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9E6D62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10,20</w:t>
      </w:r>
      <w:r w:rsidR="00484AEE" w:rsidRPr="00A833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Default="00484AEE" w:rsidP="00484A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6D6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E6D6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AEE" w:rsidRPr="00D86A7D" w:rsidRDefault="009E6D62" w:rsidP="00484AEE">
      <w:pPr>
        <w:spacing w:after="0" w:line="240" w:lineRule="auto"/>
        <w:jc w:val="both"/>
        <w:rPr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484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484AEE" w:rsidRPr="00836E66" w:rsidRDefault="00484AEE" w:rsidP="00484AEE">
      <w:pPr>
        <w:rPr>
          <w:lang w:val="ru-RU"/>
        </w:rPr>
      </w:pPr>
    </w:p>
    <w:p w:rsidR="00484AEE" w:rsidRPr="00484AEE" w:rsidRDefault="00484AEE" w:rsidP="00484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24A8" w:rsidRDefault="00EB24A8" w:rsidP="00EB24A8">
      <w:pPr>
        <w:widowControl w:val="0"/>
        <w:tabs>
          <w:tab w:val="left" w:pos="709"/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4AEE" w:rsidRDefault="00484AEE" w:rsidP="00EB24A8">
      <w:pPr>
        <w:widowControl w:val="0"/>
        <w:tabs>
          <w:tab w:val="left" w:pos="709"/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B28" w:rsidRPr="00BB513B" w:rsidRDefault="003D4B28" w:rsidP="00DB14C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3D4B28" w:rsidRPr="00BB5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B9" w:rsidRDefault="001D2CB9" w:rsidP="009E6D62">
      <w:pPr>
        <w:spacing w:after="0" w:line="240" w:lineRule="auto"/>
      </w:pPr>
      <w:r>
        <w:separator/>
      </w:r>
    </w:p>
  </w:endnote>
  <w:endnote w:type="continuationSeparator" w:id="0">
    <w:p w:rsidR="001D2CB9" w:rsidRDefault="001D2CB9" w:rsidP="009E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62" w:rsidRDefault="009E6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62" w:rsidRDefault="009E6D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62" w:rsidRDefault="009E6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B9" w:rsidRDefault="001D2CB9" w:rsidP="009E6D62">
      <w:pPr>
        <w:spacing w:after="0" w:line="240" w:lineRule="auto"/>
      </w:pPr>
      <w:r>
        <w:separator/>
      </w:r>
    </w:p>
  </w:footnote>
  <w:footnote w:type="continuationSeparator" w:id="0">
    <w:p w:rsidR="001D2CB9" w:rsidRDefault="001D2CB9" w:rsidP="009E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62" w:rsidRDefault="009E6D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62" w:rsidRDefault="009E6D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62" w:rsidRDefault="009E6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C8"/>
    <w:rsid w:val="000225EC"/>
    <w:rsid w:val="001D2CB9"/>
    <w:rsid w:val="00252E36"/>
    <w:rsid w:val="00322726"/>
    <w:rsid w:val="003D4B28"/>
    <w:rsid w:val="00444317"/>
    <w:rsid w:val="00484AEE"/>
    <w:rsid w:val="00535156"/>
    <w:rsid w:val="00776019"/>
    <w:rsid w:val="00836E66"/>
    <w:rsid w:val="00861A75"/>
    <w:rsid w:val="00905500"/>
    <w:rsid w:val="009E6D62"/>
    <w:rsid w:val="00A562ED"/>
    <w:rsid w:val="00A80B81"/>
    <w:rsid w:val="00D2006F"/>
    <w:rsid w:val="00D56450"/>
    <w:rsid w:val="00DB14C8"/>
    <w:rsid w:val="00EB24A8"/>
    <w:rsid w:val="00E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D62"/>
  </w:style>
  <w:style w:type="paragraph" w:styleId="Footer">
    <w:name w:val="footer"/>
    <w:basedOn w:val="Normal"/>
    <w:link w:val="FooterChar"/>
    <w:uiPriority w:val="99"/>
    <w:unhideWhenUsed/>
    <w:rsid w:val="009E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D62"/>
  </w:style>
  <w:style w:type="paragraph" w:styleId="Footer">
    <w:name w:val="footer"/>
    <w:basedOn w:val="Normal"/>
    <w:link w:val="FooterChar"/>
    <w:uiPriority w:val="99"/>
    <w:unhideWhenUsed/>
    <w:rsid w:val="009E6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Mima Blaskovic</cp:lastModifiedBy>
  <cp:revision>2</cp:revision>
  <cp:lastPrinted>2013-08-27T10:31:00Z</cp:lastPrinted>
  <dcterms:created xsi:type="dcterms:W3CDTF">2013-09-24T13:48:00Z</dcterms:created>
  <dcterms:modified xsi:type="dcterms:W3CDTF">2013-09-24T13:48:00Z</dcterms:modified>
</cp:coreProperties>
</file>